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0EDFC" w14:textId="77777777" w:rsidR="00E26D8F" w:rsidRPr="008E4252" w:rsidRDefault="00E26D8F">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SV</w:t>
      </w:r>
      <w:r w:rsidR="009A50E9">
        <w:rPr>
          <w:rFonts w:ascii="Arial" w:hAnsi="Arial" w:cs="Arial"/>
          <w:b/>
          <w:sz w:val="32"/>
          <w:u w:val="single"/>
        </w:rPr>
        <w:t>F</w:t>
      </w:r>
      <w:r w:rsidR="00802CC7">
        <w:rPr>
          <w:rFonts w:ascii="Arial" w:hAnsi="Arial" w:cs="Arial"/>
          <w:b/>
          <w:sz w:val="32"/>
          <w:u w:val="single"/>
        </w:rPr>
        <w:t>30/S</w:t>
      </w:r>
      <w:r w:rsidR="00F03D27">
        <w:rPr>
          <w:rFonts w:ascii="Arial" w:hAnsi="Arial" w:cs="Arial"/>
          <w:b/>
          <w:sz w:val="32"/>
          <w:u w:val="single"/>
        </w:rPr>
        <w:t xml:space="preserve"> </w:t>
      </w:r>
      <w:r w:rsidR="00DC0079">
        <w:rPr>
          <w:rFonts w:ascii="Arial" w:hAnsi="Arial" w:cs="Arial"/>
          <w:b/>
          <w:sz w:val="32"/>
          <w:u w:val="single"/>
        </w:rPr>
        <w:t>ALTUS</w:t>
      </w:r>
      <w:r w:rsidR="00F03D27">
        <w:rPr>
          <w:rFonts w:ascii="Arial" w:hAnsi="Arial" w:cs="Arial"/>
          <w:b/>
          <w:sz w:val="32"/>
          <w:u w:val="single"/>
        </w:rPr>
        <w:t xml:space="preserve"> </w:t>
      </w:r>
    </w:p>
    <w:p w14:paraId="5EF0EDFD" w14:textId="77777777" w:rsidR="00E26D8F" w:rsidRDefault="00E26D8F">
      <w:pPr>
        <w:rPr>
          <w:rFonts w:ascii="Arial" w:hAnsi="Arial" w:cs="Arial"/>
          <w:u w:val="single"/>
        </w:rPr>
      </w:pPr>
    </w:p>
    <w:p w14:paraId="5EF0EDFE" w14:textId="77777777" w:rsidR="00E26D8F" w:rsidRDefault="00E26D8F" w:rsidP="00F20C26">
      <w:pPr>
        <w:rPr>
          <w:rFonts w:ascii="Arial" w:hAnsi="Arial" w:cs="Arial"/>
          <w:u w:val="single"/>
        </w:rPr>
      </w:pPr>
      <w:r>
        <w:rPr>
          <w:rFonts w:ascii="Arial" w:hAnsi="Arial" w:cs="Arial"/>
          <w:u w:val="single"/>
        </w:rPr>
        <w:t>FABRIKAT:</w:t>
      </w:r>
    </w:p>
    <w:p w14:paraId="5EF0EDFF" w14:textId="77777777" w:rsidR="00802CC7" w:rsidRDefault="00802CC7" w:rsidP="00802CC7">
      <w:pPr>
        <w:jc w:val="both"/>
        <w:rPr>
          <w:rFonts w:ascii="Arial" w:hAnsi="Arial" w:cs="Arial"/>
        </w:rPr>
      </w:pPr>
      <w:r>
        <w:rPr>
          <w:rFonts w:ascii="Arial" w:hAnsi="Arial" w:cs="Arial"/>
          <w:b/>
        </w:rPr>
        <w:t xml:space="preserve">TYP SVF30/S </w:t>
      </w:r>
      <w:r w:rsidR="00DC0079">
        <w:rPr>
          <w:rFonts w:ascii="Arial" w:hAnsi="Arial" w:cs="Arial"/>
          <w:b/>
        </w:rPr>
        <w:t>Altus</w:t>
      </w:r>
      <w:r>
        <w:rPr>
          <w:rFonts w:ascii="Arial" w:hAnsi="Arial" w:cs="Arial"/>
          <w:b/>
        </w:rPr>
        <w:t xml:space="preserve"> </w:t>
      </w:r>
      <w:r>
        <w:rPr>
          <w:rFonts w:ascii="Arial" w:hAnsi="Arial" w:cs="Arial"/>
        </w:rPr>
        <w:t>der</w:t>
      </w:r>
      <w:r>
        <w:rPr>
          <w:rFonts w:ascii="Arial" w:hAnsi="Arial" w:cs="Arial"/>
          <w:b/>
        </w:rPr>
        <w:t xml:space="preserve"> SCHÄFER </w:t>
      </w:r>
      <w:r>
        <w:rPr>
          <w:rFonts w:ascii="Arial" w:hAnsi="Arial" w:cs="Arial"/>
        </w:rPr>
        <w:t>Trennwandsysteme GmbH, 56593 Horhausen, Tel. 02687/91510, oder technisch und optisch absolut gleichwertig.</w:t>
      </w:r>
    </w:p>
    <w:p w14:paraId="5EF0EE00" w14:textId="77777777" w:rsidR="001F3944" w:rsidRDefault="001F3944" w:rsidP="001F3944">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14:paraId="5EF0EE01" w14:textId="77777777" w:rsidR="00802CC7" w:rsidRDefault="00802CC7" w:rsidP="00802CC7">
      <w:pPr>
        <w:jc w:val="both"/>
        <w:rPr>
          <w:rFonts w:ascii="Arial" w:hAnsi="Arial" w:cs="Arial"/>
        </w:rPr>
      </w:pPr>
    </w:p>
    <w:p w14:paraId="5EF0EE02" w14:textId="77777777" w:rsidR="00802CC7" w:rsidRDefault="00802CC7" w:rsidP="00802CC7">
      <w:pPr>
        <w:jc w:val="both"/>
        <w:rPr>
          <w:rFonts w:ascii="Arial" w:hAnsi="Arial" w:cs="Arial"/>
          <w:u w:val="single"/>
        </w:rPr>
      </w:pPr>
      <w:r>
        <w:rPr>
          <w:rFonts w:ascii="Arial" w:hAnsi="Arial" w:cs="Arial"/>
          <w:u w:val="single"/>
        </w:rPr>
        <w:t>BAUART:</w:t>
      </w:r>
    </w:p>
    <w:p w14:paraId="5EF0EE03" w14:textId="77777777" w:rsidR="00E7745C" w:rsidRDefault="00802CC7" w:rsidP="00E7745C">
      <w:pPr>
        <w:rPr>
          <w:rFonts w:ascii="Arial" w:hAnsi="Arial" w:cs="Arial"/>
        </w:rPr>
      </w:pPr>
      <w:r w:rsidRPr="00E7745C">
        <w:rPr>
          <w:rFonts w:ascii="Arial" w:hAnsi="Arial" w:cs="Arial"/>
        </w:rPr>
        <w:t xml:space="preserve">Raumhohe WC-Trennwandanlagen </w:t>
      </w:r>
      <w:r w:rsidRPr="00F15506">
        <w:rPr>
          <w:rFonts w:ascii="Arial" w:hAnsi="Arial" w:cs="Arial"/>
        </w:rPr>
        <w:t xml:space="preserve">aus </w:t>
      </w:r>
      <w:r w:rsidR="00E7745C" w:rsidRPr="00F15506">
        <w:rPr>
          <w:rFonts w:ascii="Arial" w:hAnsi="Arial" w:cs="Arial"/>
        </w:rPr>
        <w:t>beidseits</w:t>
      </w:r>
      <w:r w:rsidR="00E7745C">
        <w:rPr>
          <w:rFonts w:ascii="Arial" w:hAnsi="Arial" w:cs="Arial"/>
        </w:rPr>
        <w:t xml:space="preserve"> mit 0,9 mm starkem Schichtstoff beschichteten Spanplatten mit ABS-Kanten in Verbindung mit eloxierten oder farbig beschichteten Aluminiumprofilen</w:t>
      </w:r>
      <w:r w:rsidR="00705A90">
        <w:rPr>
          <w:rFonts w:ascii="Arial" w:hAnsi="Arial" w:cs="Arial"/>
        </w:rPr>
        <w:t>.</w:t>
      </w:r>
    </w:p>
    <w:p w14:paraId="5EF0EE04" w14:textId="77777777" w:rsidR="00802CC7" w:rsidRDefault="00802CC7" w:rsidP="00802CC7">
      <w:pPr>
        <w:jc w:val="both"/>
        <w:rPr>
          <w:rFonts w:ascii="Arial" w:hAnsi="Arial" w:cs="Arial"/>
        </w:rPr>
      </w:pPr>
    </w:p>
    <w:p w14:paraId="5EF0EE05" w14:textId="77777777" w:rsidR="00802CC7" w:rsidRDefault="00802CC7" w:rsidP="00802CC7">
      <w:pPr>
        <w:jc w:val="both"/>
        <w:rPr>
          <w:rFonts w:ascii="Arial" w:hAnsi="Arial" w:cs="Arial"/>
          <w:u w:val="single"/>
        </w:rPr>
      </w:pPr>
      <w:r>
        <w:rPr>
          <w:rFonts w:ascii="Arial" w:hAnsi="Arial" w:cs="Arial"/>
          <w:u w:val="single"/>
        </w:rPr>
        <w:t>VORDERWÄNDE UND TÜREN:</w:t>
      </w:r>
    </w:p>
    <w:p w14:paraId="5EF0EE06" w14:textId="616DDA02" w:rsidR="00802CC7" w:rsidRPr="005C2541" w:rsidRDefault="00802CC7" w:rsidP="00802CC7">
      <w:pPr>
        <w:pStyle w:val="Textkrper"/>
        <w:rPr>
          <w:rFonts w:cs="Arial"/>
        </w:rPr>
      </w:pPr>
      <w:r>
        <w:rPr>
          <w:rFonts w:cs="Arial"/>
        </w:rPr>
        <w:t>Raumhohe Vorderfront aus 30 mm starken Vollspanplatten, beidseitig mit 0,</w:t>
      </w:r>
      <w:r w:rsidR="00932E34">
        <w:rPr>
          <w:rFonts w:cs="Arial"/>
        </w:rPr>
        <w:t>8</w:t>
      </w:r>
      <w:bookmarkStart w:id="0" w:name="_GoBack"/>
      <w:bookmarkEnd w:id="0"/>
      <w:r>
        <w:rPr>
          <w:rFonts w:cs="Arial"/>
        </w:rPr>
        <w:t xml:space="preserve"> mm starker Schichtstoffauflage belegt, Verleimung V20/E1. Komplett f</w:t>
      </w:r>
      <w:r w:rsidRPr="005C2541">
        <w:rPr>
          <w:rFonts w:cs="Arial"/>
        </w:rPr>
        <w:t>lächenbündige Konstrukti</w:t>
      </w:r>
      <w:r>
        <w:rPr>
          <w:rFonts w:cs="Arial"/>
        </w:rPr>
        <w:t xml:space="preserve">on. </w:t>
      </w:r>
      <w:r w:rsidRPr="005C2541">
        <w:rPr>
          <w:rFonts w:cs="Arial"/>
        </w:rPr>
        <w:t>Türen stumpfeinschlagend, mit eingefräster Aluminium-Anschlagleiste. Kabinenaußenseite dadurch absolut flächenbündig, unabhängig von der Öffnungsrichtung der Türen. Anschlagleiste mit eingelassener Profilgummidichtung zur dauerhaften  Geräuschdämmung. Dämpfungen aus Vorlegeband sind nicht zugelassen. Bandseitig eingenuteter, Kunststoffkeder zur Abdeckung des Türspaltes. Nicht eingefräste Sichtschutzlösungen sind nicht zugelassen.</w:t>
      </w:r>
    </w:p>
    <w:p w14:paraId="5EF0EE07" w14:textId="77777777" w:rsidR="00802CC7" w:rsidRDefault="00802CC7" w:rsidP="00802CC7">
      <w:pPr>
        <w:jc w:val="both"/>
        <w:rPr>
          <w:rFonts w:ascii="Arial" w:hAnsi="Arial" w:cs="Arial"/>
        </w:rPr>
      </w:pPr>
      <w:r>
        <w:rPr>
          <w:rFonts w:ascii="Arial" w:hAnsi="Arial" w:cs="Arial"/>
        </w:rPr>
        <w:t xml:space="preserve">Gesamte Vorderfront umlaufend mit einer ca. Schattenfuge (seitlich ca. 10 – 15 mm, oben und unten ca. 15. – 20 mm). Bei abgehangenen Decken muss eine ausreichend stabile Unterkonstruktion vorhanden sein. </w:t>
      </w:r>
    </w:p>
    <w:p w14:paraId="5EF0EE08" w14:textId="77777777" w:rsidR="00802CC7" w:rsidRDefault="00802CC7" w:rsidP="00802CC7">
      <w:pPr>
        <w:pStyle w:val="Textkrper21"/>
        <w:rPr>
          <w:rFonts w:cs="Arial"/>
        </w:rPr>
      </w:pPr>
    </w:p>
    <w:p w14:paraId="5EF0EE09" w14:textId="77777777" w:rsidR="00802CC7" w:rsidRDefault="00802CC7" w:rsidP="00802CC7">
      <w:pPr>
        <w:jc w:val="both"/>
        <w:rPr>
          <w:rFonts w:ascii="Arial" w:hAnsi="Arial" w:cs="Arial"/>
          <w:u w:val="single"/>
        </w:rPr>
      </w:pPr>
      <w:r>
        <w:rPr>
          <w:rFonts w:ascii="Arial" w:hAnsi="Arial" w:cs="Arial"/>
          <w:u w:val="single"/>
        </w:rPr>
        <w:t>MITTELWÄNDE</w:t>
      </w:r>
    </w:p>
    <w:p w14:paraId="5EF0EE0A" w14:textId="77777777" w:rsidR="00802CC7" w:rsidRDefault="00802CC7" w:rsidP="00802CC7">
      <w:pPr>
        <w:jc w:val="both"/>
        <w:rPr>
          <w:rFonts w:ascii="Arial" w:hAnsi="Arial" w:cs="Arial"/>
        </w:rPr>
      </w:pPr>
      <w:r>
        <w:rPr>
          <w:rFonts w:ascii="Arial" w:hAnsi="Arial" w:cs="Arial"/>
        </w:rPr>
        <w:t xml:space="preserve">Mittelwände aus 30 mm starken, direktbeschichteten Vollspanplatten im gleichen Farbton wie die Vorderfront. </w:t>
      </w:r>
    </w:p>
    <w:p w14:paraId="5EF0EE0B" w14:textId="77777777" w:rsidR="00802CC7" w:rsidRDefault="00802CC7" w:rsidP="00802CC7">
      <w:pPr>
        <w:jc w:val="both"/>
        <w:rPr>
          <w:rFonts w:ascii="Arial" w:hAnsi="Arial" w:cs="Arial"/>
        </w:rPr>
      </w:pPr>
      <w:r>
        <w:rPr>
          <w:rFonts w:ascii="Arial" w:hAnsi="Arial" w:cs="Arial"/>
        </w:rPr>
        <w:t>Anschluss der Mitteltrennwand an die Vorderwand mittels unsichtbar angebrachtem Aluminium-U-Profil 50 x 20 x 2 mm. Sichtbar ist lediglich ein stumpfer Stoß zwischen Mitteltrennwand und Vorderwandelementen. An</w:t>
      </w:r>
      <w:r w:rsidR="00FC1BAE">
        <w:rPr>
          <w:rFonts w:ascii="Arial" w:hAnsi="Arial" w:cs="Arial"/>
        </w:rPr>
        <w:t>schluss</w:t>
      </w:r>
      <w:r>
        <w:rPr>
          <w:rFonts w:ascii="Arial" w:hAnsi="Arial" w:cs="Arial"/>
        </w:rPr>
        <w:t xml:space="preserve"> der Mitteltrennwand an Mauerwerk und Decke mittels Schattenfuge, ca. 10 mm breit. </w:t>
      </w:r>
    </w:p>
    <w:p w14:paraId="5EF0EE0C" w14:textId="77777777" w:rsidR="00802CC7" w:rsidRDefault="00802CC7" w:rsidP="00802CC7">
      <w:pPr>
        <w:jc w:val="both"/>
        <w:rPr>
          <w:rFonts w:ascii="Arial" w:hAnsi="Arial" w:cs="Arial"/>
        </w:rPr>
      </w:pPr>
    </w:p>
    <w:p w14:paraId="5EF0EE0D" w14:textId="77777777" w:rsidR="00802CC7" w:rsidRDefault="00802CC7" w:rsidP="00802CC7">
      <w:pPr>
        <w:jc w:val="both"/>
        <w:rPr>
          <w:rFonts w:ascii="Arial" w:hAnsi="Arial" w:cs="Arial"/>
          <w:u w:val="single"/>
        </w:rPr>
      </w:pPr>
      <w:r>
        <w:rPr>
          <w:rFonts w:ascii="Arial" w:hAnsi="Arial" w:cs="Arial"/>
          <w:u w:val="single"/>
        </w:rPr>
        <w:t>BESCHLÄGE:</w:t>
      </w:r>
    </w:p>
    <w:p w14:paraId="5EF0EE0E" w14:textId="77777777" w:rsidR="00F15506" w:rsidRDefault="00802CC7" w:rsidP="00802CC7">
      <w:pPr>
        <w:pStyle w:val="Textkrper21"/>
        <w:rPr>
          <w:rFonts w:cs="Arial"/>
        </w:rPr>
      </w:pPr>
      <w:r>
        <w:rPr>
          <w:rFonts w:cs="Arial"/>
        </w:rPr>
        <w:t>Drei wartungsfreie Edelstahlrollenbänder mit Laufflächen aus abriebfestem Hochleistungspolymer.</w:t>
      </w:r>
    </w:p>
    <w:p w14:paraId="5EF0EE0F" w14:textId="77777777" w:rsidR="00802CC7" w:rsidRDefault="00F15506" w:rsidP="00802CC7">
      <w:pPr>
        <w:pStyle w:val="Textkrper21"/>
        <w:rPr>
          <w:rFonts w:cs="Arial"/>
        </w:rPr>
      </w:pPr>
      <w:r w:rsidRPr="00F15506">
        <w:rPr>
          <w:rFonts w:cs="Arial"/>
        </w:rPr>
        <w:t>Bandlappen flächenbündig im ABS Anleimer eingefräst. Aufgesetzte Bänder sowie Federbänder sind nicht zugelassen.</w:t>
      </w:r>
      <w:r w:rsidR="00802CC7" w:rsidRPr="00F15506">
        <w:rPr>
          <w:rFonts w:cs="Arial"/>
        </w:rPr>
        <w:t xml:space="preserve"> Vollverzinktes Schloss mit Falle und Riegel und Edelstahlstulp. Sicherheitsdrücker</w:t>
      </w:r>
      <w:r w:rsidR="00802CC7">
        <w:rPr>
          <w:rFonts w:cs="Arial"/>
        </w:rPr>
        <w:t xml:space="preserve"> in U-Form aus bruchfestem Polyamid mit Stahlkern. Rosetten, Riegelolive, Frei-/Besetzt-Anzeige und Notentriegelung außen. </w:t>
      </w:r>
    </w:p>
    <w:p w14:paraId="5EF0EE10" w14:textId="77777777" w:rsidR="00802CC7" w:rsidRDefault="00802CC7" w:rsidP="00802CC7">
      <w:pPr>
        <w:pStyle w:val="Textkrper21"/>
        <w:rPr>
          <w:rFonts w:cs="Arial"/>
        </w:rPr>
      </w:pPr>
    </w:p>
    <w:p w14:paraId="5EF0EE11" w14:textId="77777777" w:rsidR="00802CC7" w:rsidRDefault="00802CC7" w:rsidP="00802CC7">
      <w:pPr>
        <w:rPr>
          <w:rFonts w:ascii="Arial" w:hAnsi="Arial" w:cs="Arial"/>
        </w:rPr>
      </w:pPr>
      <w:r w:rsidRPr="00D30CBE">
        <w:rPr>
          <w:rFonts w:ascii="Arial" w:hAnsi="Arial" w:cs="Arial"/>
          <w:color w:val="4205BB"/>
        </w:rPr>
        <w:t xml:space="preserve">Als Alternative: Vollverzinktes Schloss mit Falle und Riegel. Sicherheitsdrücker aus </w:t>
      </w:r>
      <w:r>
        <w:rPr>
          <w:rFonts w:ascii="Arial" w:hAnsi="Arial" w:cs="Arial"/>
          <w:color w:val="4205BB"/>
        </w:rPr>
        <w:t>eloxiertem Aluminium in L-Form (Frankfurter Modell)</w:t>
      </w:r>
      <w:r w:rsidRPr="00D30CBE">
        <w:rPr>
          <w:rFonts w:ascii="Arial" w:hAnsi="Arial" w:cs="Arial"/>
          <w:color w:val="4205BB"/>
        </w:rPr>
        <w:t>. Rosetten, Riegelolive, Frei-/Besetzt-Anzeige und Notentriegelung außen.</w:t>
      </w:r>
      <w:r>
        <w:rPr>
          <w:rFonts w:ascii="Arial" w:hAnsi="Arial" w:cs="Arial"/>
          <w:color w:val="4205BB"/>
        </w:rPr>
        <w:t xml:space="preserve"> Haken und Puffer ebenfalls aus eloxiertem Aluminium.</w:t>
      </w:r>
      <w:r>
        <w:rPr>
          <w:rFonts w:ascii="Arial" w:hAnsi="Arial" w:cs="Arial"/>
        </w:rPr>
        <w:t xml:space="preserve"> </w:t>
      </w:r>
    </w:p>
    <w:p w14:paraId="5EF0EE12" w14:textId="77777777" w:rsidR="00802CC7" w:rsidRDefault="00802CC7" w:rsidP="00802CC7">
      <w:pPr>
        <w:rPr>
          <w:rFonts w:ascii="Arial" w:hAnsi="Arial" w:cs="Arial"/>
        </w:rPr>
      </w:pPr>
    </w:p>
    <w:p w14:paraId="5EF0EE13" w14:textId="77777777" w:rsidR="00802CC7" w:rsidRDefault="00802CC7" w:rsidP="00802CC7">
      <w:pPr>
        <w:pStyle w:val="Textkrper21"/>
        <w:rPr>
          <w:rFonts w:cs="Arial"/>
        </w:rPr>
      </w:pPr>
      <w:r w:rsidRPr="00D30CBE">
        <w:rPr>
          <w:rFonts w:cs="Arial"/>
          <w:color w:val="4205BB"/>
        </w:rPr>
        <w:t xml:space="preserve">Als Alternative: Vollverzinktes Schloss mit Falle und Riegel. Sicherheitsdrücker aus </w:t>
      </w:r>
      <w:r>
        <w:rPr>
          <w:rFonts w:cs="Arial"/>
          <w:color w:val="4205BB"/>
        </w:rPr>
        <w:t>Edelstahl in L-Form (Frankfurter Modell)</w:t>
      </w:r>
      <w:r w:rsidRPr="00D30CBE">
        <w:rPr>
          <w:rFonts w:cs="Arial"/>
          <w:color w:val="4205BB"/>
        </w:rPr>
        <w:t>. Rosetten, Riegelolive, Frei-/Besetzt-Anzeige und Notentriegelung außen</w:t>
      </w:r>
      <w:r w:rsidRPr="001C116F">
        <w:rPr>
          <w:rFonts w:cs="Arial"/>
          <w:color w:val="4205BB"/>
        </w:rPr>
        <w:t xml:space="preserve"> </w:t>
      </w:r>
      <w:r>
        <w:rPr>
          <w:rFonts w:cs="Arial"/>
          <w:color w:val="4205BB"/>
        </w:rPr>
        <w:t>Haken und Puffer ebenfalls aus Edelstahl</w:t>
      </w:r>
    </w:p>
    <w:p w14:paraId="5EF0EE14" w14:textId="77777777" w:rsidR="00802CC7" w:rsidRDefault="00802CC7" w:rsidP="00802CC7">
      <w:pPr>
        <w:jc w:val="both"/>
        <w:rPr>
          <w:rFonts w:ascii="Arial" w:hAnsi="Arial" w:cs="Arial"/>
        </w:rPr>
      </w:pPr>
    </w:p>
    <w:p w14:paraId="5EF0EE15" w14:textId="77777777" w:rsidR="00802CC7" w:rsidRDefault="00802CC7" w:rsidP="00802CC7">
      <w:pPr>
        <w:jc w:val="both"/>
        <w:rPr>
          <w:rFonts w:ascii="Arial" w:hAnsi="Arial" w:cs="Arial"/>
          <w:u w:val="single"/>
        </w:rPr>
      </w:pPr>
      <w:r>
        <w:rPr>
          <w:rFonts w:ascii="Arial" w:hAnsi="Arial" w:cs="Arial"/>
          <w:u w:val="single"/>
        </w:rPr>
        <w:t>STANDARDZUBEHÖR:</w:t>
      </w:r>
    </w:p>
    <w:p w14:paraId="5EF0EE16" w14:textId="77777777" w:rsidR="00802CC7" w:rsidRDefault="00802CC7" w:rsidP="00802CC7">
      <w:pPr>
        <w:jc w:val="both"/>
        <w:rPr>
          <w:rFonts w:ascii="Arial" w:hAnsi="Arial" w:cs="Arial"/>
        </w:rPr>
      </w:pPr>
      <w:r>
        <w:rPr>
          <w:rFonts w:ascii="Arial" w:hAnsi="Arial" w:cs="Arial"/>
        </w:rPr>
        <w:t>Je Kabine ein Kleiderhaken, ein Türpuffer.</w:t>
      </w:r>
    </w:p>
    <w:p w14:paraId="5EF0EE17" w14:textId="77777777" w:rsidR="00802CC7" w:rsidRDefault="00802CC7" w:rsidP="00802CC7">
      <w:pPr>
        <w:jc w:val="both"/>
        <w:rPr>
          <w:rFonts w:ascii="Arial" w:hAnsi="Arial" w:cs="Arial"/>
        </w:rPr>
      </w:pPr>
    </w:p>
    <w:p w14:paraId="5EF0EE18" w14:textId="77777777" w:rsidR="00802CC7" w:rsidRDefault="00802CC7" w:rsidP="00802CC7">
      <w:pPr>
        <w:jc w:val="both"/>
        <w:rPr>
          <w:rFonts w:ascii="Arial" w:hAnsi="Arial" w:cs="Arial"/>
          <w:u w:val="single"/>
        </w:rPr>
      </w:pPr>
      <w:r>
        <w:rPr>
          <w:rFonts w:ascii="Arial" w:hAnsi="Arial" w:cs="Arial"/>
          <w:u w:val="single"/>
        </w:rPr>
        <w:t>FARBEN:</w:t>
      </w:r>
    </w:p>
    <w:p w14:paraId="5EF0EE19" w14:textId="77777777" w:rsidR="00802CC7" w:rsidRDefault="00802CC7" w:rsidP="00802CC7">
      <w:pPr>
        <w:jc w:val="both"/>
        <w:rPr>
          <w:rFonts w:ascii="Arial" w:hAnsi="Arial" w:cs="Arial"/>
        </w:rPr>
      </w:pPr>
      <w:r>
        <w:rPr>
          <w:rFonts w:ascii="Arial" w:hAnsi="Arial" w:cs="Arial"/>
        </w:rPr>
        <w:t>Platten und Beschläge gemäß Herstellerfarbkarte. Alternativ Oberfläche mit Echtholzfurnier.</w:t>
      </w:r>
    </w:p>
    <w:p w14:paraId="5EF0EE1A" w14:textId="77777777" w:rsidR="00802CC7" w:rsidRDefault="00802CC7" w:rsidP="00802CC7">
      <w:pPr>
        <w:jc w:val="both"/>
        <w:rPr>
          <w:rFonts w:ascii="Arial" w:hAnsi="Arial" w:cs="Arial"/>
        </w:rPr>
      </w:pPr>
      <w:r>
        <w:rPr>
          <w:rFonts w:ascii="Arial" w:hAnsi="Arial" w:cs="Arial"/>
        </w:rPr>
        <w:t xml:space="preserve">Sämtliche Profile naturfarben eloxiert oder kunststoffbeschichtet gemäß Herstellerfarbkarte. </w:t>
      </w:r>
    </w:p>
    <w:p w14:paraId="5EF0EE1B" w14:textId="77777777" w:rsidR="00802CC7" w:rsidRDefault="00802CC7" w:rsidP="00802CC7">
      <w:pPr>
        <w:jc w:val="both"/>
        <w:rPr>
          <w:rFonts w:ascii="Arial" w:hAnsi="Arial" w:cs="Arial"/>
        </w:rPr>
      </w:pPr>
    </w:p>
    <w:p w14:paraId="5EF0EE1C" w14:textId="77777777" w:rsidR="00802CC7" w:rsidRDefault="00802CC7" w:rsidP="00802CC7">
      <w:pPr>
        <w:jc w:val="both"/>
        <w:rPr>
          <w:rFonts w:ascii="Arial" w:hAnsi="Arial" w:cs="Arial"/>
          <w:u w:val="single"/>
        </w:rPr>
      </w:pPr>
      <w:r>
        <w:rPr>
          <w:rFonts w:ascii="Arial" w:hAnsi="Arial" w:cs="Arial"/>
          <w:u w:val="single"/>
        </w:rPr>
        <w:t>HÖHE:</w:t>
      </w:r>
    </w:p>
    <w:p w14:paraId="5EF0EE1D" w14:textId="77777777" w:rsidR="00802CC7" w:rsidRDefault="00802CC7" w:rsidP="00802CC7">
      <w:pPr>
        <w:rPr>
          <w:rFonts w:cs="Arial"/>
        </w:rPr>
      </w:pPr>
      <w:r>
        <w:rPr>
          <w:rFonts w:ascii="Arial" w:hAnsi="Arial" w:cs="Arial"/>
        </w:rPr>
        <w:t xml:space="preserve">Raumhohe Anlagen, angepasst an die jeweilige bauliche Situation. Türe 2.000 mm mit </w:t>
      </w:r>
      <w:r w:rsidR="00182504">
        <w:rPr>
          <w:rFonts w:ascii="Arial" w:hAnsi="Arial" w:cs="Arial"/>
        </w:rPr>
        <w:t>darüber liegender</w:t>
      </w:r>
      <w:r>
        <w:rPr>
          <w:rFonts w:ascii="Arial" w:hAnsi="Arial" w:cs="Arial"/>
        </w:rPr>
        <w:t>, flächenbündig eingebauter Oberblende</w:t>
      </w:r>
      <w:r>
        <w:rPr>
          <w:rFonts w:cs="Arial"/>
        </w:rPr>
        <w:t xml:space="preserve"> </w:t>
      </w:r>
    </w:p>
    <w:p w14:paraId="5EF0EE1E" w14:textId="77777777" w:rsidR="00182504" w:rsidRDefault="00182504" w:rsidP="00802CC7">
      <w:pPr>
        <w:rPr>
          <w:rFonts w:cs="Arial"/>
        </w:rPr>
      </w:pPr>
    </w:p>
    <w:p w14:paraId="5EF0EE1F" w14:textId="77777777" w:rsidR="004524F5" w:rsidRDefault="004524F5" w:rsidP="00802CC7">
      <w:pPr>
        <w:tabs>
          <w:tab w:val="right" w:pos="6096"/>
        </w:tabs>
        <w:jc w:val="both"/>
        <w:rPr>
          <w:rFonts w:ascii="Arial" w:hAnsi="Arial" w:cs="Arial"/>
          <w:u w:val="single"/>
        </w:rPr>
      </w:pPr>
    </w:p>
    <w:p w14:paraId="5EF0EE20" w14:textId="77777777" w:rsidR="004524F5" w:rsidRDefault="004524F5" w:rsidP="00802CC7">
      <w:pPr>
        <w:tabs>
          <w:tab w:val="right" w:pos="6096"/>
        </w:tabs>
        <w:jc w:val="both"/>
        <w:rPr>
          <w:rFonts w:ascii="Arial" w:hAnsi="Arial" w:cs="Arial"/>
          <w:u w:val="single"/>
        </w:rPr>
      </w:pPr>
    </w:p>
    <w:p w14:paraId="5EF0EE21" w14:textId="77777777" w:rsidR="004524F5" w:rsidRDefault="004524F5" w:rsidP="00802CC7">
      <w:pPr>
        <w:tabs>
          <w:tab w:val="right" w:pos="6096"/>
        </w:tabs>
        <w:jc w:val="both"/>
        <w:rPr>
          <w:rFonts w:ascii="Arial" w:hAnsi="Arial" w:cs="Arial"/>
          <w:u w:val="single"/>
        </w:rPr>
      </w:pPr>
    </w:p>
    <w:p w14:paraId="5EF0EE22" w14:textId="77777777" w:rsidR="001C116F" w:rsidRDefault="001C116F" w:rsidP="00802CC7">
      <w:pPr>
        <w:tabs>
          <w:tab w:val="right" w:pos="6096"/>
        </w:tabs>
        <w:jc w:val="both"/>
        <w:rPr>
          <w:rFonts w:ascii="Arial" w:hAnsi="Arial" w:cs="Arial"/>
          <w:u w:val="single"/>
        </w:rPr>
      </w:pPr>
      <w:r w:rsidRPr="001C116F">
        <w:rPr>
          <w:rFonts w:ascii="Arial" w:hAnsi="Arial" w:cs="Arial"/>
          <w:u w:val="single"/>
        </w:rPr>
        <w:t>ZUBEHÖR</w:t>
      </w:r>
    </w:p>
    <w:p w14:paraId="5EF0EE23" w14:textId="77777777" w:rsidR="004524F5" w:rsidRDefault="004524F5" w:rsidP="004524F5">
      <w:pPr>
        <w:jc w:val="both"/>
        <w:rPr>
          <w:rFonts w:ascii="Arial" w:hAnsi="Arial" w:cs="Arial"/>
        </w:rPr>
      </w:pPr>
      <w:r>
        <w:rPr>
          <w:rFonts w:ascii="Arial" w:hAnsi="Arial" w:cs="Arial"/>
        </w:rPr>
        <w:t>Urinalschamwand 400 x 900 mm, aus dem gleichen Material wie die Kabinenelemente wandhängend</w:t>
      </w:r>
    </w:p>
    <w:p w14:paraId="5EF0EE24" w14:textId="77777777" w:rsidR="004524F5" w:rsidRDefault="004524F5" w:rsidP="004524F5">
      <w:pPr>
        <w:jc w:val="both"/>
        <w:rPr>
          <w:rFonts w:ascii="Arial" w:hAnsi="Arial" w:cs="Arial"/>
        </w:rPr>
      </w:pPr>
      <w:r>
        <w:rPr>
          <w:rFonts w:ascii="Arial" w:hAnsi="Arial" w:cs="Arial"/>
        </w:rPr>
        <w:t>Befestigt mittels 2 eloxierter Aluminiumronden.</w:t>
      </w:r>
    </w:p>
    <w:p w14:paraId="5EF0EE25" w14:textId="77777777" w:rsidR="004524F5" w:rsidRDefault="004524F5" w:rsidP="004524F5">
      <w:pPr>
        <w:jc w:val="both"/>
        <w:rPr>
          <w:rFonts w:ascii="Arial" w:hAnsi="Arial" w:cs="Arial"/>
        </w:rPr>
      </w:pPr>
    </w:p>
    <w:p w14:paraId="5EF0EE26" w14:textId="77777777" w:rsidR="004524F5" w:rsidRDefault="004524F5" w:rsidP="004524F5">
      <w:pPr>
        <w:jc w:val="both"/>
        <w:rPr>
          <w:rFonts w:ascii="Arial" w:hAnsi="Arial" w:cs="Arial"/>
        </w:rPr>
      </w:pPr>
      <w:r>
        <w:rPr>
          <w:rFonts w:ascii="Arial" w:hAnsi="Arial" w:cs="Arial"/>
        </w:rPr>
        <w:t>Urinalschamwand 400 x 900 mm, aus 10 mm Einscheibensicherheitsglas mit einseitig keramischen Siebdruck. Wandhängend befestigt mittels 4 eloxierter Aluminiumwinkel</w:t>
      </w:r>
    </w:p>
    <w:p w14:paraId="5EF0EE27" w14:textId="77777777" w:rsidR="004524F5" w:rsidRDefault="004524F5" w:rsidP="00802CC7">
      <w:pPr>
        <w:tabs>
          <w:tab w:val="right" w:pos="6096"/>
        </w:tabs>
        <w:jc w:val="both"/>
        <w:rPr>
          <w:rFonts w:ascii="Arial" w:hAnsi="Arial" w:cs="Arial"/>
          <w:u w:val="single"/>
        </w:rPr>
      </w:pPr>
    </w:p>
    <w:p w14:paraId="5EF0EE28" w14:textId="77777777" w:rsidR="001C116F" w:rsidRPr="00974DE3" w:rsidRDefault="001C116F">
      <w:pPr>
        <w:jc w:val="both"/>
        <w:rPr>
          <w:rFonts w:ascii="Arial" w:hAnsi="Arial" w:cs="Arial"/>
          <w:color w:val="4205BB"/>
        </w:rPr>
      </w:pPr>
      <w:r w:rsidRPr="00974DE3">
        <w:rPr>
          <w:rFonts w:ascii="Arial" w:hAnsi="Arial" w:cs="Arial"/>
          <w:color w:val="4205BB"/>
        </w:rPr>
        <w:t>Schäfer Hakenpuffer Nylon N8007</w:t>
      </w:r>
    </w:p>
    <w:p w14:paraId="5EF0EE29" w14:textId="77777777" w:rsidR="001C116F" w:rsidRPr="00974DE3" w:rsidRDefault="001C116F">
      <w:pPr>
        <w:jc w:val="both"/>
        <w:rPr>
          <w:rFonts w:ascii="Arial" w:hAnsi="Arial" w:cs="Arial"/>
          <w:color w:val="4205BB"/>
        </w:rPr>
      </w:pPr>
    </w:p>
    <w:p w14:paraId="5EF0EE2A" w14:textId="77777777" w:rsidR="001C116F" w:rsidRPr="00974DE3" w:rsidRDefault="001C116F">
      <w:pPr>
        <w:jc w:val="both"/>
        <w:rPr>
          <w:rFonts w:ascii="Arial" w:hAnsi="Arial" w:cs="Arial"/>
          <w:color w:val="4205BB"/>
        </w:rPr>
      </w:pPr>
      <w:r w:rsidRPr="00974DE3">
        <w:rPr>
          <w:rFonts w:ascii="Arial" w:hAnsi="Arial" w:cs="Arial"/>
          <w:color w:val="4205BB"/>
        </w:rPr>
        <w:t>Schäfer Nylon Rollenhalter N8001</w:t>
      </w:r>
    </w:p>
    <w:p w14:paraId="5EF0EE2B" w14:textId="77777777" w:rsidR="001C116F" w:rsidRPr="00974DE3" w:rsidRDefault="001C116F">
      <w:pPr>
        <w:jc w:val="both"/>
        <w:rPr>
          <w:rFonts w:ascii="Arial" w:hAnsi="Arial" w:cs="Arial"/>
          <w:color w:val="4205BB"/>
        </w:rPr>
      </w:pPr>
    </w:p>
    <w:p w14:paraId="5EF0EE2C" w14:textId="77777777" w:rsidR="001C116F" w:rsidRPr="00974DE3" w:rsidRDefault="001C116F">
      <w:pPr>
        <w:jc w:val="both"/>
        <w:rPr>
          <w:rFonts w:ascii="Arial" w:hAnsi="Arial" w:cs="Arial"/>
          <w:color w:val="4205BB"/>
        </w:rPr>
      </w:pPr>
      <w:r w:rsidRPr="00974DE3">
        <w:rPr>
          <w:rFonts w:ascii="Arial" w:hAnsi="Arial" w:cs="Arial"/>
          <w:color w:val="4205BB"/>
        </w:rPr>
        <w:t>Schäfer Nylon Ersatzrollenhalter N8002</w:t>
      </w:r>
    </w:p>
    <w:p w14:paraId="5EF0EE2D" w14:textId="77777777" w:rsidR="001C116F" w:rsidRPr="00974DE3" w:rsidRDefault="001C116F">
      <w:pPr>
        <w:jc w:val="both"/>
        <w:rPr>
          <w:rFonts w:ascii="Arial" w:hAnsi="Arial" w:cs="Arial"/>
          <w:color w:val="4205BB"/>
        </w:rPr>
      </w:pPr>
    </w:p>
    <w:p w14:paraId="5EF0EE2E" w14:textId="77777777" w:rsidR="001C116F" w:rsidRPr="00974DE3" w:rsidRDefault="001C116F">
      <w:pPr>
        <w:jc w:val="both"/>
        <w:rPr>
          <w:rFonts w:ascii="Arial" w:hAnsi="Arial" w:cs="Arial"/>
          <w:color w:val="4205BB"/>
        </w:rPr>
      </w:pPr>
      <w:r w:rsidRPr="00974DE3">
        <w:rPr>
          <w:rFonts w:ascii="Arial" w:hAnsi="Arial" w:cs="Arial"/>
          <w:color w:val="4205BB"/>
        </w:rPr>
        <w:t>Schäfer Nylon Bürstengarnitur N8003</w:t>
      </w:r>
    </w:p>
    <w:p w14:paraId="5EF0EE2F" w14:textId="77777777" w:rsidR="001C116F" w:rsidRPr="00974DE3" w:rsidRDefault="001C116F">
      <w:pPr>
        <w:jc w:val="both"/>
        <w:rPr>
          <w:rFonts w:ascii="Arial" w:hAnsi="Arial" w:cs="Arial"/>
          <w:color w:val="4205BB"/>
        </w:rPr>
      </w:pPr>
    </w:p>
    <w:p w14:paraId="5EF0EE30" w14:textId="77777777" w:rsidR="001C116F" w:rsidRPr="00974DE3" w:rsidRDefault="001C116F">
      <w:pPr>
        <w:jc w:val="both"/>
        <w:rPr>
          <w:rFonts w:ascii="Arial" w:hAnsi="Arial" w:cs="Arial"/>
          <w:color w:val="4205BB"/>
        </w:rPr>
      </w:pPr>
    </w:p>
    <w:p w14:paraId="5EF0EE31"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 Aluminium AL7010</w:t>
      </w:r>
    </w:p>
    <w:p w14:paraId="5EF0EE32" w14:textId="77777777" w:rsidR="001C116F" w:rsidRPr="00974DE3" w:rsidRDefault="001C116F" w:rsidP="001C116F">
      <w:pPr>
        <w:jc w:val="both"/>
        <w:rPr>
          <w:rFonts w:ascii="Arial" w:hAnsi="Arial" w:cs="Arial"/>
          <w:color w:val="4205BB"/>
        </w:rPr>
      </w:pPr>
    </w:p>
    <w:p w14:paraId="5EF0EE33"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Hakenpuffer Aluminium AL7007</w:t>
      </w:r>
    </w:p>
    <w:p w14:paraId="5EF0EE34" w14:textId="77777777" w:rsidR="001C116F" w:rsidRPr="00974DE3" w:rsidRDefault="001C116F" w:rsidP="001C116F">
      <w:pPr>
        <w:jc w:val="both"/>
        <w:rPr>
          <w:rFonts w:ascii="Arial" w:hAnsi="Arial" w:cs="Arial"/>
          <w:color w:val="4205BB"/>
        </w:rPr>
      </w:pPr>
    </w:p>
    <w:p w14:paraId="5EF0EE35"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Aluminium Rollenhalter AL7001</w:t>
      </w:r>
    </w:p>
    <w:p w14:paraId="5EF0EE36" w14:textId="77777777" w:rsidR="001C116F" w:rsidRPr="00974DE3" w:rsidRDefault="001C116F" w:rsidP="001C116F">
      <w:pPr>
        <w:jc w:val="both"/>
        <w:rPr>
          <w:rFonts w:ascii="Arial" w:hAnsi="Arial" w:cs="Arial"/>
          <w:color w:val="4205BB"/>
        </w:rPr>
      </w:pPr>
    </w:p>
    <w:p w14:paraId="5EF0EE37"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Aluminium Ersatzrollenhalter AL7002</w:t>
      </w:r>
    </w:p>
    <w:p w14:paraId="5EF0EE38" w14:textId="77777777" w:rsidR="001C116F" w:rsidRPr="00974DE3" w:rsidRDefault="001C116F" w:rsidP="001C116F">
      <w:pPr>
        <w:jc w:val="both"/>
        <w:rPr>
          <w:rFonts w:ascii="Arial" w:hAnsi="Arial" w:cs="Arial"/>
          <w:color w:val="4205BB"/>
        </w:rPr>
      </w:pPr>
    </w:p>
    <w:p w14:paraId="5EF0EE39"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Aluminium Bürstengarnitur AL7003</w:t>
      </w:r>
    </w:p>
    <w:p w14:paraId="5EF0EE3A" w14:textId="77777777" w:rsidR="001C116F" w:rsidRPr="00974DE3" w:rsidRDefault="001C116F">
      <w:pPr>
        <w:jc w:val="both"/>
        <w:rPr>
          <w:rFonts w:ascii="Arial" w:hAnsi="Arial" w:cs="Arial"/>
          <w:color w:val="4205BB"/>
        </w:rPr>
      </w:pPr>
    </w:p>
    <w:p w14:paraId="5EF0EE3B" w14:textId="77777777" w:rsidR="001C116F" w:rsidRPr="00974DE3" w:rsidRDefault="001C116F" w:rsidP="001C116F">
      <w:pPr>
        <w:jc w:val="both"/>
        <w:rPr>
          <w:rFonts w:ascii="Arial" w:hAnsi="Arial" w:cs="Arial"/>
          <w:color w:val="4205BB"/>
        </w:rPr>
      </w:pPr>
    </w:p>
    <w:p w14:paraId="5EF0EE3C"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 Edelstahl ES6010</w:t>
      </w:r>
    </w:p>
    <w:p w14:paraId="5EF0EE3D" w14:textId="77777777" w:rsidR="001C116F" w:rsidRPr="00974DE3" w:rsidRDefault="001C116F" w:rsidP="001C116F">
      <w:pPr>
        <w:jc w:val="both"/>
        <w:rPr>
          <w:rFonts w:ascii="Arial" w:hAnsi="Arial" w:cs="Arial"/>
          <w:color w:val="4205BB"/>
        </w:rPr>
      </w:pPr>
    </w:p>
    <w:p w14:paraId="5EF0EE3E"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Hakenpuffer Edelstahl ES6007</w:t>
      </w:r>
    </w:p>
    <w:p w14:paraId="5EF0EE3F" w14:textId="77777777" w:rsidR="001C116F" w:rsidRPr="00974DE3" w:rsidRDefault="001C116F" w:rsidP="001C116F">
      <w:pPr>
        <w:jc w:val="both"/>
        <w:rPr>
          <w:rFonts w:ascii="Arial" w:hAnsi="Arial" w:cs="Arial"/>
          <w:color w:val="4205BB"/>
        </w:rPr>
      </w:pPr>
    </w:p>
    <w:p w14:paraId="5EF0EE40"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Edelstahl Rollenhalter ES6001</w:t>
      </w:r>
    </w:p>
    <w:p w14:paraId="5EF0EE41" w14:textId="77777777" w:rsidR="001C116F" w:rsidRPr="00974DE3" w:rsidRDefault="001C116F" w:rsidP="001C116F">
      <w:pPr>
        <w:jc w:val="both"/>
        <w:rPr>
          <w:rFonts w:ascii="Arial" w:hAnsi="Arial" w:cs="Arial"/>
          <w:color w:val="4205BB"/>
        </w:rPr>
      </w:pPr>
    </w:p>
    <w:p w14:paraId="5EF0EE42"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Edelstahl Ersatzrollenhalter ES6002</w:t>
      </w:r>
    </w:p>
    <w:p w14:paraId="5EF0EE43" w14:textId="77777777" w:rsidR="001C116F" w:rsidRPr="00974DE3" w:rsidRDefault="001C116F" w:rsidP="001C116F">
      <w:pPr>
        <w:jc w:val="both"/>
        <w:rPr>
          <w:rFonts w:ascii="Arial" w:hAnsi="Arial" w:cs="Arial"/>
          <w:color w:val="4205BB"/>
        </w:rPr>
      </w:pPr>
    </w:p>
    <w:p w14:paraId="5EF0EE44" w14:textId="77777777" w:rsidR="001C116F" w:rsidRPr="00974DE3" w:rsidRDefault="001C116F" w:rsidP="001C116F">
      <w:pPr>
        <w:jc w:val="both"/>
        <w:rPr>
          <w:rFonts w:ascii="Arial" w:hAnsi="Arial" w:cs="Arial"/>
          <w:color w:val="4205BB"/>
        </w:rPr>
      </w:pPr>
      <w:r w:rsidRPr="00974DE3">
        <w:rPr>
          <w:rFonts w:ascii="Arial" w:hAnsi="Arial" w:cs="Arial"/>
          <w:color w:val="4205BB"/>
        </w:rPr>
        <w:t>Schäfer Edelstahl Bürstengarnitur ES6003</w:t>
      </w:r>
    </w:p>
    <w:p w14:paraId="5EF0EE45" w14:textId="77777777" w:rsidR="001C116F" w:rsidRPr="00974DE3" w:rsidRDefault="001C116F">
      <w:pPr>
        <w:jc w:val="both"/>
        <w:rPr>
          <w:rFonts w:ascii="Arial" w:hAnsi="Arial" w:cs="Arial"/>
          <w:color w:val="4205BB"/>
        </w:rPr>
      </w:pPr>
    </w:p>
    <w:sectPr w:rsidR="001C116F" w:rsidRPr="00974DE3" w:rsidSect="00D30CBE">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0EE48" w14:textId="77777777" w:rsidR="0023699F" w:rsidRDefault="0023699F">
      <w:r>
        <w:separator/>
      </w:r>
    </w:p>
  </w:endnote>
  <w:endnote w:type="continuationSeparator" w:id="0">
    <w:p w14:paraId="5EF0EE49" w14:textId="77777777" w:rsidR="0023699F" w:rsidRDefault="0023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7 LightCn"/>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0EE4C" w14:textId="77777777" w:rsidR="005356E6" w:rsidRDefault="005356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0EE4D" w14:textId="77777777" w:rsidR="00A02675" w:rsidRDefault="005356E6">
    <w:pPr>
      <w:framePr w:w="1134" w:h="284" w:hRule="exact" w:wrap="around" w:vAnchor="page" w:hAnchor="page" w:x="382" w:y="16265"/>
      <w:rPr>
        <w:rFonts w:ascii="Frutiger 45 Light" w:hAnsi="Frutiger 45 Light"/>
        <w:sz w:val="8"/>
      </w:rPr>
    </w:pPr>
    <w:r>
      <w:rPr>
        <w:rFonts w:ascii="Frutiger 45 Light" w:hAnsi="Frutiger 45 Light" w:cs="Arial"/>
        <w:sz w:val="8"/>
        <w:szCs w:val="16"/>
      </w:rPr>
      <w:t>01/2015</w:t>
    </w:r>
  </w:p>
  <w:p w14:paraId="5EF0EE4E" w14:textId="77777777"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14:paraId="5EF0EE4F" w14:textId="77777777" w:rsidR="00A02675" w:rsidRDefault="00A02675">
    <w:pPr>
      <w:pStyle w:val="Fuzeile"/>
      <w:jc w:val="center"/>
      <w:rPr>
        <w:rFonts w:ascii="Arial" w:hAnsi="Arial"/>
        <w:sz w:val="4"/>
      </w:rPr>
    </w:pPr>
    <w:r>
      <w:rPr>
        <w:rFonts w:ascii="Arial" w:hAnsi="Arial"/>
        <w:sz w:val="16"/>
        <w:szCs w:val="16"/>
      </w:rPr>
      <w:t xml:space="preserve">Tel.: 0 26 87/91 51 0 ● Fax: 0 26 87/91 51 30 ●  </w:t>
    </w:r>
    <w:r w:rsidRPr="00AC3844">
      <w:rPr>
        <w:rFonts w:ascii="Arial" w:hAnsi="Arial"/>
        <w:sz w:val="16"/>
        <w:szCs w:val="16"/>
      </w:rPr>
      <w:t>www.schaefer-tws.de</w:t>
    </w:r>
  </w:p>
  <w:p w14:paraId="5EF0EE50" w14:textId="77777777" w:rsidR="00A02675" w:rsidRDefault="00A02675">
    <w:pPr>
      <w:pStyle w:val="Fuzeile"/>
      <w:jc w:val="center"/>
      <w:rPr>
        <w:rFonts w:ascii="Frutiger 45 Light" w:hAnsi="Frutiger 45 Light"/>
        <w:sz w:val="4"/>
      </w:rPr>
    </w:pPr>
    <w:r>
      <w:rPr>
        <w:rFonts w:ascii="Frutiger 45 Light" w:hAnsi="Frutiger 45 Light"/>
        <w:sz w:val="16"/>
      </w:rPr>
      <w:fldChar w:fldCharType="end"/>
    </w:r>
  </w:p>
  <w:p w14:paraId="5EF0EE51" w14:textId="77777777"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0EE53" w14:textId="77777777" w:rsidR="005356E6" w:rsidRDefault="005356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0EE46" w14:textId="77777777" w:rsidR="0023699F" w:rsidRDefault="0023699F">
      <w:r>
        <w:separator/>
      </w:r>
    </w:p>
  </w:footnote>
  <w:footnote w:type="continuationSeparator" w:id="0">
    <w:p w14:paraId="5EF0EE47" w14:textId="77777777" w:rsidR="0023699F" w:rsidRDefault="00236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0EE4A" w14:textId="77777777" w:rsidR="005356E6" w:rsidRDefault="005356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0EE4B" w14:textId="77777777" w:rsidR="005356E6" w:rsidRDefault="005356E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0EE52" w14:textId="77777777" w:rsidR="005356E6" w:rsidRDefault="005356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3E4"/>
    <w:rsid w:val="0017796A"/>
    <w:rsid w:val="00182504"/>
    <w:rsid w:val="001B7B51"/>
    <w:rsid w:val="001C116F"/>
    <w:rsid w:val="001F3944"/>
    <w:rsid w:val="002112DA"/>
    <w:rsid w:val="0023235F"/>
    <w:rsid w:val="002330EA"/>
    <w:rsid w:val="0023699F"/>
    <w:rsid w:val="002A3F0E"/>
    <w:rsid w:val="003250D6"/>
    <w:rsid w:val="00380492"/>
    <w:rsid w:val="003B3C54"/>
    <w:rsid w:val="00411299"/>
    <w:rsid w:val="004524F5"/>
    <w:rsid w:val="00467956"/>
    <w:rsid w:val="004F0A86"/>
    <w:rsid w:val="00510CC1"/>
    <w:rsid w:val="005356E6"/>
    <w:rsid w:val="005D4978"/>
    <w:rsid w:val="00686DCD"/>
    <w:rsid w:val="006B4A7D"/>
    <w:rsid w:val="006D2423"/>
    <w:rsid w:val="00705A90"/>
    <w:rsid w:val="0078584A"/>
    <w:rsid w:val="007F4973"/>
    <w:rsid w:val="00802CC7"/>
    <w:rsid w:val="00806DB4"/>
    <w:rsid w:val="008B1843"/>
    <w:rsid w:val="008E4252"/>
    <w:rsid w:val="008F006D"/>
    <w:rsid w:val="009149CA"/>
    <w:rsid w:val="00932E34"/>
    <w:rsid w:val="0097315E"/>
    <w:rsid w:val="00974DE3"/>
    <w:rsid w:val="009A50E9"/>
    <w:rsid w:val="009B5434"/>
    <w:rsid w:val="009E70BB"/>
    <w:rsid w:val="009F40CC"/>
    <w:rsid w:val="00A02675"/>
    <w:rsid w:val="00A7761E"/>
    <w:rsid w:val="00AA0E25"/>
    <w:rsid w:val="00AC3844"/>
    <w:rsid w:val="00AD2351"/>
    <w:rsid w:val="00B267EC"/>
    <w:rsid w:val="00B64272"/>
    <w:rsid w:val="00BE15A6"/>
    <w:rsid w:val="00BE3DC4"/>
    <w:rsid w:val="00BF1707"/>
    <w:rsid w:val="00C22B62"/>
    <w:rsid w:val="00C35C49"/>
    <w:rsid w:val="00C83A2B"/>
    <w:rsid w:val="00CD33B1"/>
    <w:rsid w:val="00D30CBE"/>
    <w:rsid w:val="00D93CFD"/>
    <w:rsid w:val="00DC0079"/>
    <w:rsid w:val="00E26D8F"/>
    <w:rsid w:val="00E52FE7"/>
    <w:rsid w:val="00E5599F"/>
    <w:rsid w:val="00E7745C"/>
    <w:rsid w:val="00EA2936"/>
    <w:rsid w:val="00EB63E4"/>
    <w:rsid w:val="00F03D27"/>
    <w:rsid w:val="00F15506"/>
    <w:rsid w:val="00F20C26"/>
    <w:rsid w:val="00F47999"/>
    <w:rsid w:val="00FC1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EF0EDFC"/>
  <w15:chartTrackingRefBased/>
  <w15:docId w15:val="{2B1D520C-8DE3-4F15-AAA1-FD6A123FA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 w:type="paragraph" w:customStyle="1" w:styleId="Textkrper21">
    <w:name w:val="Textkörper 21"/>
    <w:basedOn w:val="Standard"/>
    <w:rsid w:val="00C22B62"/>
    <w:pPr>
      <w:overflowPunct w:val="0"/>
      <w:adjustRightInd w:val="0"/>
      <w:jc w:val="both"/>
      <w:textAlignment w:val="baseline"/>
    </w:pPr>
    <w:rPr>
      <w:rFonts w:ascii="Arial" w:hAnsi="Arial"/>
    </w:rPr>
  </w:style>
  <w:style w:type="paragraph" w:customStyle="1" w:styleId="Textkrper22">
    <w:name w:val="Textkörper 22"/>
    <w:basedOn w:val="Standard"/>
    <w:rsid w:val="00F03D27"/>
    <w:pPr>
      <w:overflowPunct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7863">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46441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MT237EAJHCKX-30-199</_dlc_DocId>
    <_dlc_DocIdUrl xmlns="81631da0-79b7-493e-aeed-fe238e24b663">
      <Url>https://stsextranet.de/Infocenter/_layouts/15/DocIdRedir.aspx?ID=MT237EAJHCKX-30-199</Url>
      <Description>MT237EAJHCKX-30-199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934FE-BBD1-4F5F-BCB4-BCB307E7E3F1}">
  <ds:schemaRefs>
    <ds:schemaRef ds:uri="http://schemas.microsoft.com/sharepoint/events"/>
  </ds:schemaRefs>
</ds:datastoreItem>
</file>

<file path=customXml/itemProps2.xml><?xml version="1.0" encoding="utf-8"?>
<ds:datastoreItem xmlns:ds="http://schemas.openxmlformats.org/officeDocument/2006/customXml" ds:itemID="{B363CCF7-BC48-4000-90AE-D9B64AA5D3EE}">
  <ds:schemaRefs>
    <ds:schemaRef ds:uri="http://purl.org/dc/dcmitype/"/>
    <ds:schemaRef ds:uri="http://schemas.microsoft.com/office/infopath/2007/PartnerControls"/>
    <ds:schemaRef ds:uri="http://purl.org/dc/elements/1.1/"/>
    <ds:schemaRef ds:uri="http://schemas.microsoft.com/office/2006/metadata/properties"/>
    <ds:schemaRef ds:uri="81631da0-79b7-493e-aeed-fe238e24b663"/>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35D2065C-2193-4182-9D42-F9DA32124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2CFF8A-685C-4FB3-9051-32655E5A9FE1}">
  <ds:schemaRefs>
    <ds:schemaRef ds:uri="http://schemas.microsoft.com/sharepoint/v3/contenttype/forms"/>
  </ds:schemaRefs>
</ds:datastoreItem>
</file>

<file path=customXml/itemProps5.xml><?xml version="1.0" encoding="utf-8"?>
<ds:datastoreItem xmlns:ds="http://schemas.openxmlformats.org/officeDocument/2006/customXml" ds:itemID="{2E87AEA7-44C4-4311-886A-1DAA23E8D554}">
  <ds:schemaRefs>
    <ds:schemaRef ds:uri="http://schemas.microsoft.com/office/2006/metadata/longProperties"/>
  </ds:schemaRefs>
</ds:datastoreItem>
</file>

<file path=customXml/itemProps6.xml><?xml version="1.0" encoding="utf-8"?>
<ds:datastoreItem xmlns:ds="http://schemas.openxmlformats.org/officeDocument/2006/customXml" ds:itemID="{B99A3BA2-6A7A-425E-BBF8-2CE97017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4039</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4</cp:revision>
  <cp:lastPrinted>2008-12-15T15:04:00Z</cp:lastPrinted>
  <dcterms:created xsi:type="dcterms:W3CDTF">2019-04-11T06:35:00Z</dcterms:created>
  <dcterms:modified xsi:type="dcterms:W3CDTF">2019-08-22T10:13:00Z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MT237EAJHCKX-30-108</vt:lpwstr>
  </property>
  <property fmtid="{D5CDD505-2E9C-101B-9397-08002B2CF9AE}" pid="3" name="_dlc_DocIdItemGuid">
    <vt:lpwstr>e0709309-f145-47f9-ab70-9f4bed38bcab</vt:lpwstr>
  </property>
  <property fmtid="{D5CDD505-2E9C-101B-9397-08002B2CF9AE}" pid="4" name="_dlc_DocIdUrl">
    <vt:lpwstr>https://stsextranet.de/Infocenter/_layouts/15/DocIdRedir.aspx?ID=MT237EAJHCKX-30-108, MT237EAJHCKX-30-108</vt:lpwstr>
  </property>
  <property fmtid="{D5CDD505-2E9C-101B-9397-08002B2CF9AE}" pid="5" name="ContentTypeId">
    <vt:lpwstr>0x010100707B213EE10B0D4C8818409BAE9BD742</vt:lpwstr>
  </property>
</Properties>
</file>