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D8F" w:rsidRPr="008E4252" w:rsidRDefault="00352FB1">
      <w:pPr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b/>
          <w:sz w:val="32"/>
          <w:u w:val="single"/>
        </w:rPr>
        <w:t>GARDEROBENSCHRÄNKE</w:t>
      </w:r>
      <w:r w:rsidR="00D30CBE" w:rsidRPr="008E4252">
        <w:rPr>
          <w:rFonts w:ascii="Arial" w:hAnsi="Arial" w:cs="Arial"/>
          <w:b/>
          <w:sz w:val="32"/>
          <w:u w:val="single"/>
        </w:rPr>
        <w:t xml:space="preserve"> </w:t>
      </w:r>
      <w:r w:rsidR="00D16C84" w:rsidRPr="008E4252">
        <w:rPr>
          <w:rFonts w:ascii="Arial" w:hAnsi="Arial" w:cs="Arial"/>
          <w:b/>
          <w:sz w:val="32"/>
          <w:u w:val="single"/>
        </w:rPr>
        <w:t xml:space="preserve">TYP </w:t>
      </w:r>
      <w:r w:rsidR="00D16C84">
        <w:rPr>
          <w:rFonts w:ascii="Arial" w:hAnsi="Arial" w:cs="Arial"/>
          <w:b/>
          <w:sz w:val="32"/>
          <w:u w:val="single"/>
        </w:rPr>
        <w:t>GVK</w:t>
      </w:r>
      <w:r w:rsidR="009E50A9">
        <w:rPr>
          <w:rFonts w:ascii="Arial" w:hAnsi="Arial" w:cs="Arial"/>
          <w:b/>
          <w:sz w:val="32"/>
          <w:u w:val="single"/>
        </w:rPr>
        <w:t>F</w:t>
      </w:r>
      <w:r w:rsidR="00D16C84">
        <w:rPr>
          <w:rFonts w:ascii="Arial" w:hAnsi="Arial" w:cs="Arial"/>
          <w:b/>
          <w:sz w:val="32"/>
          <w:u w:val="single"/>
        </w:rPr>
        <w:t xml:space="preserve">13 </w:t>
      </w:r>
      <w:r w:rsidR="009E50A9">
        <w:rPr>
          <w:rFonts w:ascii="Arial" w:hAnsi="Arial" w:cs="Arial"/>
          <w:b/>
          <w:sz w:val="32"/>
          <w:u w:val="single"/>
        </w:rPr>
        <w:t>S</w:t>
      </w:r>
      <w:r w:rsidR="00A972EE">
        <w:rPr>
          <w:rFonts w:ascii="Arial" w:hAnsi="Arial" w:cs="Arial"/>
          <w:b/>
          <w:sz w:val="32"/>
          <w:u w:val="single"/>
        </w:rPr>
        <w:t>CHWARZ/WEISS</w:t>
      </w:r>
      <w:r w:rsidR="00A17826">
        <w:rPr>
          <w:rFonts w:ascii="Arial" w:hAnsi="Arial" w:cs="Arial"/>
          <w:b/>
          <w:sz w:val="32"/>
          <w:u w:val="single"/>
        </w:rPr>
        <w:t>2</w:t>
      </w:r>
      <w:r w:rsidR="00A972EE">
        <w:rPr>
          <w:rFonts w:ascii="Arial" w:hAnsi="Arial" w:cs="Arial"/>
          <w:b/>
          <w:sz w:val="32"/>
          <w:u w:val="single"/>
        </w:rPr>
        <w:t xml:space="preserve"> </w:t>
      </w:r>
    </w:p>
    <w:p w:rsidR="00E26D8F" w:rsidRDefault="00E26D8F">
      <w:pPr>
        <w:rPr>
          <w:rFonts w:ascii="Arial" w:hAnsi="Arial" w:cs="Arial"/>
          <w:u w:val="single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FABRIKAT:</w:t>
      </w:r>
    </w:p>
    <w:p w:rsidR="00A972EE" w:rsidRDefault="00A972EE" w:rsidP="00A972E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TYP GVK</w:t>
      </w:r>
      <w:r w:rsidR="00A102B4"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</w:rPr>
        <w:t>13 SW</w:t>
      </w:r>
      <w:r w:rsidR="00A17826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(Schwarz/Weiß-Schrank mit </w:t>
      </w:r>
      <w:r w:rsidR="00A17826">
        <w:rPr>
          <w:rFonts w:ascii="Arial" w:hAnsi="Arial" w:cs="Arial"/>
        </w:rPr>
        <w:t>zwei Türen</w:t>
      </w:r>
      <w:r w:rsidR="000D46C5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der </w:t>
      </w:r>
      <w:r>
        <w:rPr>
          <w:rFonts w:ascii="Arial" w:hAnsi="Arial" w:cs="Arial"/>
          <w:b/>
          <w:bCs/>
        </w:rPr>
        <w:t xml:space="preserve">SCHÄFER </w:t>
      </w:r>
      <w:r>
        <w:rPr>
          <w:rFonts w:ascii="Arial" w:hAnsi="Arial" w:cs="Arial"/>
        </w:rPr>
        <w:t>Trennwandsysteme GmbH, 56593 Horhausen, Tel. 02687/91510, www.schaefer-tws.de oder technisch und optisch absolut gleichwertig.</w:t>
      </w:r>
      <w:r w:rsidRPr="003477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Das System ist TÜV geprüft und verfügt über das GS Zeichen (geprüfte Sicherheit). Systeme ohne gültige TÜV GS-Prüfung sind nicht zugelassen.</w:t>
      </w:r>
    </w:p>
    <w:p w:rsidR="00E20C0D" w:rsidRDefault="00E20C0D" w:rsidP="00E20C0D">
      <w:pPr>
        <w:rPr>
          <w:rFonts w:ascii="Arial" w:hAnsi="Arial" w:cs="Arial"/>
        </w:rPr>
      </w:pPr>
      <w:r>
        <w:rPr>
          <w:rFonts w:ascii="Arial" w:hAnsi="Arial" w:cs="Arial"/>
        </w:rPr>
        <w:t>Zum Nachweis der Nachhaltigkeit des Produktes muss das System PEFC™ oder FSC® zertifiziert sein. Das entsprechende Zertifikat ist vorzulegen. Systeme ohne gültige PEFC™ oder FSC® Zertifizierung sind nicht zugelassen.</w:t>
      </w:r>
    </w:p>
    <w:p w:rsidR="00352FB1" w:rsidRDefault="00352FB1" w:rsidP="00352FB1">
      <w:pPr>
        <w:rPr>
          <w:rFonts w:ascii="Arial" w:hAnsi="Arial" w:cs="Arial"/>
        </w:rPr>
      </w:pPr>
      <w:bookmarkStart w:id="0" w:name="_GoBack"/>
      <w:bookmarkEnd w:id="0"/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BAUART:</w:t>
      </w:r>
    </w:p>
    <w:p w:rsidR="009E50A9" w:rsidRDefault="009E50A9" w:rsidP="009E50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Wasserfeste Garderobenschränke aus HPL-Vollkernplatten ohne vorstehende Aluminiumprofile, in flächenbündiger Optik.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SCHRANKGEHÄUSE: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>Stabile Steckbauweise aus HPL-Vollkernplatten, absolut wasserbeständig, fäulnissicher, kratz-, bruch- und stoßfest. Rückwand und Mittelwand aus 4 mm, Deckel und Boden aus 8 mm Vollkernplatten.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Verbindung der Rückwand mit den Seitenwänden durch abgerundete Aluminiumprofile, weiß pulverbeschichtet. Entlüftung durch zurückgesetzten Boden und Deckel. </w:t>
      </w:r>
      <w:r w:rsidR="0006622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8981440</wp:posOffset>
                </wp:positionV>
                <wp:extent cx="7620000" cy="99060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2FB1" w:rsidRPr="008539A1" w:rsidRDefault="00352FB1" w:rsidP="00352FB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8539A1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aktuelle Texte auch für Produktvarianten für Ihre Ausschreibung</w:t>
                            </w:r>
                          </w:p>
                          <w:p w:rsidR="00352FB1" w:rsidRPr="008539A1" w:rsidRDefault="00352FB1" w:rsidP="00352FB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8539A1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finden Sie auf unserer Internetseite</w:t>
                            </w:r>
                          </w:p>
                          <w:p w:rsidR="00352FB1" w:rsidRPr="008539A1" w:rsidRDefault="00352FB1" w:rsidP="00352FB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352FB1" w:rsidRPr="008539A1" w:rsidRDefault="00352FB1" w:rsidP="00352FB1">
                            <w:pPr>
                              <w:jc w:val="center"/>
                            </w:pPr>
                            <w:r w:rsidRPr="008539A1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www.schaefer-tws.de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.3pt;margin-top:707.2pt;width:600pt;height:7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" stroked="f">
                <v:textbox>
                  <w:txbxContent>
                    <w:p w:rsidR="00352FB1" w:rsidRPr="008539A1" w:rsidRDefault="00352FB1" w:rsidP="00352FB1">
                      <w:pPr>
                        <w:jc w:val="center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8539A1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aktuelle Texte auch für Produktvarianten für Ihre Ausschreibung</w:t>
                      </w:r>
                    </w:p>
                    <w:p w:rsidR="00352FB1" w:rsidRPr="008539A1" w:rsidRDefault="00352FB1" w:rsidP="00352FB1">
                      <w:pPr>
                        <w:jc w:val="center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8539A1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finden Sie auf unserer Internetseite</w:t>
                      </w:r>
                    </w:p>
                    <w:p w:rsidR="00352FB1" w:rsidRPr="008539A1" w:rsidRDefault="00352FB1" w:rsidP="00352FB1">
                      <w:pPr>
                        <w:jc w:val="center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</w:p>
                    <w:p w:rsidR="00352FB1" w:rsidRPr="008539A1" w:rsidRDefault="00352FB1" w:rsidP="00352FB1">
                      <w:pPr>
                        <w:jc w:val="center"/>
                      </w:pPr>
                      <w:r w:rsidRPr="008539A1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www.schaefer-tws.de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Dekorseitenwand aus 13 mm Vollkernplatten.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TÜREN:</w:t>
      </w:r>
    </w:p>
    <w:p w:rsidR="00F049AE" w:rsidRDefault="00F049AE" w:rsidP="00F049AE">
      <w:pPr>
        <w:rPr>
          <w:rFonts w:ascii="Arial" w:hAnsi="Arial" w:cs="Arial"/>
        </w:rPr>
      </w:pPr>
      <w:r>
        <w:rPr>
          <w:rFonts w:ascii="Arial" w:hAnsi="Arial" w:cs="Arial"/>
        </w:rPr>
        <w:t>2 Stück gefälzte Türen aus 13 mm starken HPL-Vollkernplatten in raumatter Oberflächenstruktur, Ecken abgerundet, Radius 5 mm.</w:t>
      </w:r>
    </w:p>
    <w:p w:rsidR="00F049AE" w:rsidRDefault="00F049AE" w:rsidP="00F049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Stabile, verdeckte Türbänder aus Nirosta. Ein Türstopper aus 7 mm Nirosta-Rundstahl begrenzt die Öffnung auf </w:t>
      </w:r>
      <w:r w:rsidR="00CB06C2">
        <w:rPr>
          <w:rFonts w:ascii="Arial" w:hAnsi="Arial" w:cs="Arial"/>
        </w:rPr>
        <w:t>95</w:t>
      </w:r>
      <w:r>
        <w:rPr>
          <w:rFonts w:ascii="Arial" w:hAnsi="Arial" w:cs="Arial"/>
        </w:rPr>
        <w:t xml:space="preserve"> Grad.</w:t>
      </w:r>
      <w:r w:rsidR="00D47BF4">
        <w:rPr>
          <w:rFonts w:ascii="Arial" w:hAnsi="Arial" w:cs="Arial"/>
        </w:rPr>
        <w:t xml:space="preserve"> Der Türstopper ist im Anschlag durch einen Gummi zur Minderung der Geräuschentwicklung gedämpft. Systeme ohne gedämpfte Türstopper sind nicht zugelassen.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u w:val="single"/>
        </w:rPr>
        <w:t>TÜRSCHLIEßUNG</w:t>
      </w:r>
      <w:proofErr w:type="spellEnd"/>
      <w:r>
        <w:rPr>
          <w:rFonts w:ascii="Arial" w:hAnsi="Arial" w:cs="Arial"/>
          <w:u w:val="single"/>
        </w:rPr>
        <w:t>: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>Sicherheits-Zylinder-Hebel-Schloss als Hauptschließanlage.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  <w:r>
        <w:rPr>
          <w:rFonts w:ascii="Arial" w:hAnsi="Arial" w:cs="Arial"/>
          <w:color w:val="4205BB"/>
        </w:rPr>
        <w:t xml:space="preserve">Als </w:t>
      </w:r>
      <w:r w:rsidRPr="004C0B87">
        <w:rPr>
          <w:rFonts w:ascii="Arial" w:hAnsi="Arial" w:cs="Arial"/>
          <w:color w:val="4205BB"/>
        </w:rPr>
        <w:t>Alternativ</w:t>
      </w:r>
      <w:r>
        <w:rPr>
          <w:rFonts w:ascii="Arial" w:hAnsi="Arial" w:cs="Arial"/>
          <w:color w:val="4205BB"/>
        </w:rPr>
        <w:t>e:</w:t>
      </w:r>
      <w:r w:rsidRPr="004C0B87">
        <w:rPr>
          <w:rFonts w:ascii="Arial" w:hAnsi="Arial" w:cs="Arial"/>
          <w:color w:val="4205BB"/>
        </w:rPr>
        <w:t xml:space="preserve"> </w:t>
      </w:r>
      <w:r>
        <w:rPr>
          <w:rFonts w:ascii="Arial" w:hAnsi="Arial" w:cs="Arial"/>
          <w:color w:val="4205BB"/>
        </w:rPr>
        <w:t>Drehriegelverschluss für bauseitiges Vorhängeschloss.</w:t>
      </w:r>
    </w:p>
    <w:p w:rsidR="00352FB1" w:rsidRDefault="00352FB1" w:rsidP="00352FB1">
      <w:pPr>
        <w:rPr>
          <w:rFonts w:ascii="Arial" w:hAnsi="Arial" w:cs="Arial"/>
          <w:u w:val="single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NUMMERIERUNG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Nummernschild aus Kunststoff, stabil </w:t>
      </w:r>
      <w:r w:rsidR="008D576E">
        <w:rPr>
          <w:rFonts w:ascii="Arial" w:hAnsi="Arial" w:cs="Arial"/>
        </w:rPr>
        <w:t>genietet</w:t>
      </w:r>
      <w:r>
        <w:rPr>
          <w:rFonts w:ascii="Arial" w:hAnsi="Arial" w:cs="Arial"/>
        </w:rPr>
        <w:t xml:space="preserve"> in Aluminiumoptik mit schwarzen Ziffern, dreistellig.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Pr="00352FB1" w:rsidRDefault="00352FB1" w:rsidP="00352FB1">
      <w:pPr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Als Alternative: Nummer als Kontur in das HPL eingefräst</w:t>
      </w:r>
    </w:p>
    <w:p w:rsidR="00352FB1" w:rsidRDefault="00352FB1" w:rsidP="00352FB1">
      <w:pPr>
        <w:rPr>
          <w:rFonts w:ascii="Arial" w:hAnsi="Arial" w:cs="Arial"/>
          <w:u w:val="single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INNENAUSSTATTUNG:</w:t>
      </w:r>
    </w:p>
    <w:p w:rsidR="00A17826" w:rsidRDefault="00A17826" w:rsidP="00A17826">
      <w:pPr>
        <w:rPr>
          <w:rFonts w:ascii="Arial" w:hAnsi="Arial" w:cs="Arial"/>
        </w:rPr>
      </w:pPr>
      <w:r>
        <w:rPr>
          <w:rFonts w:ascii="Arial" w:hAnsi="Arial" w:cs="Arial"/>
        </w:rPr>
        <w:t>Durchgehende feststehende Mittelwand aus 13 mm Vollkernplatten, pro Seite eine Hutablage aus 13 mm Vollkernplatten mit darunter liegender, durchgehender Aluminiumrundrohr Kleiderstange und einem Zweifach-Schiebehaken.</w:t>
      </w:r>
    </w:p>
    <w:p w:rsidR="00A972EE" w:rsidRDefault="00A972EE" w:rsidP="00352FB1">
      <w:pPr>
        <w:rPr>
          <w:rFonts w:ascii="Arial" w:hAnsi="Arial" w:cs="Arial"/>
          <w:u w:val="single"/>
        </w:rPr>
      </w:pP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FARBEN: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>Korpus weiß. Türen und Stirnwandverblendungen sowie Aluminiumrundprofile gemäß Herstellerfarbkarte.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STANDARDMAßE:</w:t>
      </w:r>
    </w:p>
    <w:p w:rsidR="00352FB1" w:rsidRDefault="00352FB1" w:rsidP="00352FB1">
      <w:pPr>
        <w:tabs>
          <w:tab w:val="right" w:pos="1701"/>
        </w:tabs>
        <w:rPr>
          <w:rFonts w:ascii="Arial" w:hAnsi="Arial" w:cs="Arial"/>
        </w:rPr>
      </w:pPr>
      <w:r>
        <w:rPr>
          <w:rFonts w:ascii="Arial" w:hAnsi="Arial" w:cs="Arial"/>
        </w:rPr>
        <w:t>Breite:</w:t>
      </w:r>
      <w:r>
        <w:rPr>
          <w:rFonts w:ascii="Arial" w:hAnsi="Arial" w:cs="Arial"/>
        </w:rPr>
        <w:tab/>
      </w:r>
      <w:r w:rsidR="00A972EE">
        <w:rPr>
          <w:rFonts w:ascii="Arial" w:hAnsi="Arial" w:cs="Arial"/>
        </w:rPr>
        <w:t>6</w:t>
      </w:r>
      <w:r>
        <w:rPr>
          <w:rFonts w:ascii="Arial" w:hAnsi="Arial" w:cs="Arial"/>
        </w:rPr>
        <w:t>00 mm</w:t>
      </w:r>
    </w:p>
    <w:p w:rsidR="00352FB1" w:rsidRDefault="00352FB1" w:rsidP="00352FB1">
      <w:pPr>
        <w:tabs>
          <w:tab w:val="right" w:pos="1701"/>
        </w:tabs>
        <w:rPr>
          <w:rFonts w:ascii="Arial" w:hAnsi="Arial" w:cs="Arial"/>
        </w:rPr>
      </w:pPr>
      <w:r>
        <w:rPr>
          <w:rFonts w:ascii="Arial" w:hAnsi="Arial" w:cs="Arial"/>
        </w:rPr>
        <w:t>Tiefe:</w:t>
      </w:r>
      <w:r>
        <w:rPr>
          <w:rFonts w:ascii="Arial" w:hAnsi="Arial" w:cs="Arial"/>
        </w:rPr>
        <w:tab/>
        <w:t>500 mm</w:t>
      </w:r>
    </w:p>
    <w:p w:rsidR="00352FB1" w:rsidRDefault="00352FB1" w:rsidP="00352FB1">
      <w:pPr>
        <w:tabs>
          <w:tab w:val="right" w:pos="1701"/>
          <w:tab w:val="left" w:pos="1843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>Höhe:</w:t>
      </w:r>
      <w:r>
        <w:rPr>
          <w:rFonts w:ascii="Arial" w:hAnsi="Arial" w:cs="Arial"/>
        </w:rPr>
        <w:tab/>
        <w:t>1.850 mm</w:t>
      </w:r>
      <w:r>
        <w:rPr>
          <w:rFonts w:ascii="Arial" w:hAnsi="Arial" w:cs="Arial"/>
        </w:rPr>
        <w:tab/>
        <w:t>ohne Sockel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Pr="00352FB1" w:rsidRDefault="00352FB1" w:rsidP="00352FB1">
      <w:pPr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 xml:space="preserve">Als Alternative: Montage mit vorgebauter Sitzbank aus 20 mm Vollkernmaterial </w:t>
      </w:r>
    </w:p>
    <w:p w:rsidR="00352FB1" w:rsidRPr="00352FB1" w:rsidRDefault="00352FB1" w:rsidP="00352FB1">
      <w:pPr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Standardschrankmaße:</w:t>
      </w: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 xml:space="preserve">Breite: </w:t>
      </w:r>
      <w:r w:rsidRPr="00352FB1">
        <w:rPr>
          <w:rFonts w:ascii="Arial" w:hAnsi="Arial" w:cs="Arial"/>
          <w:color w:val="4205BB"/>
        </w:rPr>
        <w:tab/>
      </w:r>
      <w:r w:rsidR="00A972EE">
        <w:rPr>
          <w:rFonts w:ascii="Arial" w:hAnsi="Arial" w:cs="Arial"/>
          <w:color w:val="4205BB"/>
        </w:rPr>
        <w:t>6</w:t>
      </w:r>
      <w:r w:rsidRPr="00352FB1">
        <w:rPr>
          <w:rFonts w:ascii="Arial" w:hAnsi="Arial" w:cs="Arial"/>
          <w:color w:val="4205BB"/>
        </w:rPr>
        <w:t>00 mm</w:t>
      </w: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 xml:space="preserve">Tiefe: </w:t>
      </w:r>
      <w:r w:rsidRPr="00352FB1">
        <w:rPr>
          <w:rFonts w:ascii="Arial" w:hAnsi="Arial" w:cs="Arial"/>
          <w:color w:val="4205BB"/>
        </w:rPr>
        <w:tab/>
        <w:t>500 mm</w:t>
      </w: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Höhe:</w:t>
      </w:r>
      <w:r w:rsidRPr="00352FB1">
        <w:rPr>
          <w:rFonts w:ascii="Arial" w:hAnsi="Arial" w:cs="Arial"/>
          <w:color w:val="4205BB"/>
        </w:rPr>
        <w:tab/>
        <w:t>1.570 mm</w:t>
      </w: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lastRenderedPageBreak/>
        <w:t>Sitzhöhe:</w:t>
      </w:r>
      <w:r>
        <w:rPr>
          <w:rFonts w:ascii="Arial" w:hAnsi="Arial" w:cs="Arial"/>
          <w:color w:val="4205BB"/>
        </w:rPr>
        <w:tab/>
      </w:r>
      <w:r w:rsidRPr="00352FB1">
        <w:rPr>
          <w:rFonts w:ascii="Arial" w:hAnsi="Arial" w:cs="Arial"/>
          <w:color w:val="4205BB"/>
        </w:rPr>
        <w:t>430 mm</w:t>
      </w:r>
    </w:p>
    <w:p w:rsidR="00352FB1" w:rsidRDefault="00352FB1" w:rsidP="00352FB1">
      <w:pPr>
        <w:rPr>
          <w:rFonts w:ascii="Arial" w:hAnsi="Arial" w:cs="Arial"/>
        </w:rPr>
      </w:pPr>
    </w:p>
    <w:p w:rsidR="00E03888" w:rsidRDefault="00E03888" w:rsidP="00352FB1">
      <w:pPr>
        <w:rPr>
          <w:rFonts w:ascii="Arial" w:hAnsi="Arial" w:cs="Arial"/>
          <w:u w:val="single"/>
        </w:rPr>
      </w:pPr>
    </w:p>
    <w:p w:rsidR="00E03888" w:rsidRDefault="00E03888" w:rsidP="00352FB1">
      <w:pPr>
        <w:rPr>
          <w:rFonts w:ascii="Arial" w:hAnsi="Arial" w:cs="Arial"/>
          <w:u w:val="single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MONTAGE:</w:t>
      </w:r>
    </w:p>
    <w:p w:rsidR="00352FB1" w:rsidRDefault="00352FB1" w:rsidP="00352FB1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Montage der Schränke auf einem Sockel aus Aluminiumuntergestell mit Rundrohr d = 40 mm, pulverbeschichtet oder eloxiert, mit verstellbaren Schraubfüßen, 150 mm hoch</w:t>
      </w:r>
    </w:p>
    <w:p w:rsidR="00352FB1" w:rsidRDefault="00352FB1" w:rsidP="00352FB1">
      <w:pPr>
        <w:tabs>
          <w:tab w:val="left" w:pos="284"/>
        </w:tabs>
        <w:rPr>
          <w:rFonts w:ascii="Arial" w:hAnsi="Arial" w:cs="Arial"/>
        </w:rPr>
      </w:pP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Als Alternative: Montage der Schränke auf bauseitigem Sockel</w:t>
      </w: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Als Alternative:</w:t>
      </w:r>
      <w:r>
        <w:rPr>
          <w:rFonts w:ascii="Arial" w:hAnsi="Arial" w:cs="Arial"/>
          <w:color w:val="4205BB"/>
        </w:rPr>
        <w:t xml:space="preserve"> M</w:t>
      </w:r>
      <w:r w:rsidRPr="00352FB1">
        <w:rPr>
          <w:rFonts w:ascii="Arial" w:hAnsi="Arial" w:cs="Arial"/>
          <w:color w:val="4205BB"/>
        </w:rPr>
        <w:t xml:space="preserve">ontage der Schränke auf einer Unterkonstruktion ca. 430 mm hoch, </w:t>
      </w:r>
      <w:proofErr w:type="gramStart"/>
      <w:r w:rsidRPr="00352FB1">
        <w:rPr>
          <w:rFonts w:ascii="Arial" w:hAnsi="Arial" w:cs="Arial"/>
          <w:color w:val="4205BB"/>
        </w:rPr>
        <w:t>Aluminiumrohren  d</w:t>
      </w:r>
      <w:proofErr w:type="gramEnd"/>
      <w:r w:rsidRPr="00352FB1">
        <w:rPr>
          <w:rFonts w:ascii="Arial" w:hAnsi="Arial" w:cs="Arial"/>
          <w:color w:val="4205BB"/>
        </w:rPr>
        <w:t xml:space="preserve"> = 40 mm einschl. vorgebauter Sitzbank mit 20 mm starker Vollkernbankauflage</w:t>
      </w:r>
    </w:p>
    <w:p w:rsidR="00352FB1" w:rsidRDefault="00352FB1" w:rsidP="00F20C26">
      <w:pPr>
        <w:rPr>
          <w:rFonts w:ascii="Arial" w:hAnsi="Arial" w:cs="Arial"/>
          <w:u w:val="single"/>
        </w:rPr>
      </w:pPr>
    </w:p>
    <w:sectPr w:rsidR="00352FB1" w:rsidSect="00D30CBE">
      <w:footerReference w:type="default" r:id="rId13"/>
      <w:type w:val="continuous"/>
      <w:pgSz w:w="11906" w:h="16838"/>
      <w:pgMar w:top="1418" w:right="1134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76F" w:rsidRDefault="009A176F">
      <w:r>
        <w:separator/>
      </w:r>
    </w:p>
  </w:endnote>
  <w:endnote w:type="continuationSeparator" w:id="0">
    <w:p w:rsidR="009A176F" w:rsidRDefault="009A1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Frutiger LT 45 Light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FB1" w:rsidRDefault="00292BCA">
    <w:pPr>
      <w:framePr w:w="1134" w:h="284" w:hRule="exact" w:wrap="around" w:vAnchor="page" w:hAnchor="page" w:x="382" w:y="16265"/>
      <w:rPr>
        <w:rFonts w:ascii="Frutiger 45 Light" w:hAnsi="Frutiger 45 Light"/>
        <w:sz w:val="8"/>
      </w:rPr>
    </w:pPr>
    <w:r>
      <w:rPr>
        <w:rFonts w:ascii="Frutiger 45 Light" w:hAnsi="Frutiger 45 Light" w:cs="Arial"/>
        <w:sz w:val="8"/>
        <w:szCs w:val="16"/>
      </w:rPr>
      <w:t>10/2018</w:t>
    </w:r>
  </w:p>
  <w:p w:rsidR="00352FB1" w:rsidRDefault="00352FB1">
    <w:pPr>
      <w:pStyle w:val="Fuzeile"/>
      <w:jc w:val="center"/>
      <w:rPr>
        <w:rFonts w:ascii="Arial" w:hAnsi="Arial"/>
        <w:sz w:val="16"/>
        <w:szCs w:val="16"/>
      </w:rPr>
    </w:pPr>
    <w:r>
      <w:rPr>
        <w:rFonts w:ascii="Frutiger 45 Light" w:hAnsi="Frutiger 45 Light"/>
        <w:sz w:val="16"/>
      </w:rPr>
      <w:fldChar w:fldCharType="begin"/>
    </w:r>
    <w:r>
      <w:rPr>
        <w:rFonts w:ascii="Frutiger 45 Light" w:hAnsi="Frutiger 45 Light"/>
        <w:sz w:val="16"/>
      </w:rPr>
      <w:instrText xml:space="preserve"> HYPERLINK "http://www.schaefer-tws.de" </w:instrText>
    </w:r>
    <w:r>
      <w:rPr>
        <w:rFonts w:ascii="Frutiger 45 Light" w:hAnsi="Frutiger 45 Light"/>
        <w:sz w:val="16"/>
      </w:rPr>
      <w:fldChar w:fldCharType="separate"/>
    </w:r>
    <w:r>
      <w:rPr>
        <w:rFonts w:ascii="Arial" w:hAnsi="Arial"/>
        <w:sz w:val="16"/>
        <w:szCs w:val="16"/>
      </w:rPr>
      <w:t>Schäfer Trennwandsysteme GmbH ● Postfach 60 ● D-56593 Horhausen</w:t>
    </w:r>
  </w:p>
  <w:p w:rsidR="00352FB1" w:rsidRDefault="00352FB1">
    <w:pPr>
      <w:pStyle w:val="Fuzeile"/>
      <w:jc w:val="center"/>
      <w:rPr>
        <w:rFonts w:ascii="Arial" w:hAnsi="Arial"/>
        <w:sz w:val="4"/>
      </w:rPr>
    </w:pPr>
    <w:r>
      <w:rPr>
        <w:rFonts w:ascii="Arial" w:hAnsi="Arial"/>
        <w:sz w:val="16"/>
        <w:szCs w:val="16"/>
      </w:rPr>
      <w:t xml:space="preserve">Tel.: 0 26 87/91 51 0 ● Fax: 0 26 87/91 51 30 ● </w:t>
    </w:r>
    <w:r w:rsidRPr="00AC3844">
      <w:rPr>
        <w:rFonts w:ascii="Arial" w:hAnsi="Arial"/>
        <w:sz w:val="16"/>
        <w:szCs w:val="16"/>
      </w:rPr>
      <w:t>www.schaefer-tws.de</w:t>
    </w:r>
  </w:p>
  <w:p w:rsidR="00352FB1" w:rsidRDefault="00352FB1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16"/>
      </w:rPr>
      <w:fldChar w:fldCharType="end"/>
    </w:r>
  </w:p>
  <w:p w:rsidR="00352FB1" w:rsidRDefault="00352FB1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76F" w:rsidRDefault="009A176F">
      <w:r>
        <w:separator/>
      </w:r>
    </w:p>
  </w:footnote>
  <w:footnote w:type="continuationSeparator" w:id="0">
    <w:p w:rsidR="009A176F" w:rsidRDefault="009A1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D94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383763FD"/>
    <w:multiLevelType w:val="singleLevel"/>
    <w:tmpl w:val="768E8DF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76027471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E4"/>
    <w:rsid w:val="00054CDE"/>
    <w:rsid w:val="00055C7A"/>
    <w:rsid w:val="0006622B"/>
    <w:rsid w:val="000D46C5"/>
    <w:rsid w:val="00183E00"/>
    <w:rsid w:val="001B7B51"/>
    <w:rsid w:val="001C116F"/>
    <w:rsid w:val="0023235F"/>
    <w:rsid w:val="00292BCA"/>
    <w:rsid w:val="003250D6"/>
    <w:rsid w:val="00352FB1"/>
    <w:rsid w:val="00380492"/>
    <w:rsid w:val="00380D42"/>
    <w:rsid w:val="004234AB"/>
    <w:rsid w:val="00467956"/>
    <w:rsid w:val="004C0B87"/>
    <w:rsid w:val="00510CC1"/>
    <w:rsid w:val="00625D1E"/>
    <w:rsid w:val="00686DCD"/>
    <w:rsid w:val="006B4A7D"/>
    <w:rsid w:val="006D2423"/>
    <w:rsid w:val="007214F0"/>
    <w:rsid w:val="007F4E65"/>
    <w:rsid w:val="00806DB4"/>
    <w:rsid w:val="008B1843"/>
    <w:rsid w:val="008D576E"/>
    <w:rsid w:val="008E4252"/>
    <w:rsid w:val="008F006D"/>
    <w:rsid w:val="009149CA"/>
    <w:rsid w:val="0097315E"/>
    <w:rsid w:val="009A176F"/>
    <w:rsid w:val="009A50E9"/>
    <w:rsid w:val="009B5434"/>
    <w:rsid w:val="009E50A9"/>
    <w:rsid w:val="009E70BB"/>
    <w:rsid w:val="009F40CC"/>
    <w:rsid w:val="00A02675"/>
    <w:rsid w:val="00A102B4"/>
    <w:rsid w:val="00A17826"/>
    <w:rsid w:val="00A7761E"/>
    <w:rsid w:val="00A972EE"/>
    <w:rsid w:val="00AA0E25"/>
    <w:rsid w:val="00AC3844"/>
    <w:rsid w:val="00AD2351"/>
    <w:rsid w:val="00AD5E7D"/>
    <w:rsid w:val="00B267EC"/>
    <w:rsid w:val="00B64272"/>
    <w:rsid w:val="00BA63B2"/>
    <w:rsid w:val="00BE15A6"/>
    <w:rsid w:val="00BE3DC4"/>
    <w:rsid w:val="00BF1707"/>
    <w:rsid w:val="00C22B62"/>
    <w:rsid w:val="00CB06C2"/>
    <w:rsid w:val="00CE2555"/>
    <w:rsid w:val="00D16C84"/>
    <w:rsid w:val="00D30CBE"/>
    <w:rsid w:val="00D47BF4"/>
    <w:rsid w:val="00E03888"/>
    <w:rsid w:val="00E20C0D"/>
    <w:rsid w:val="00E26D8F"/>
    <w:rsid w:val="00E52FE7"/>
    <w:rsid w:val="00E5599F"/>
    <w:rsid w:val="00EA2936"/>
    <w:rsid w:val="00EB63E4"/>
    <w:rsid w:val="00F049AE"/>
    <w:rsid w:val="00F20C26"/>
    <w:rsid w:val="00F4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A80C15BB-81AF-4BA2-9BEE-88112157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rFonts w:ascii="Arial" w:hAnsi="Arial" w:cs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link w:val="TextkrperZchn"/>
    <w:rsid w:val="00AD2351"/>
    <w:pPr>
      <w:overflowPunct w:val="0"/>
      <w:adjustRightInd w:val="0"/>
      <w:jc w:val="both"/>
      <w:textAlignment w:val="baseline"/>
    </w:pPr>
    <w:rPr>
      <w:rFonts w:ascii="Arial" w:hAnsi="Arial"/>
    </w:rPr>
  </w:style>
  <w:style w:type="character" w:customStyle="1" w:styleId="TextkrperZchn">
    <w:name w:val="Textkörper Zchn"/>
    <w:link w:val="Textkrper"/>
    <w:rsid w:val="00AD2351"/>
    <w:rPr>
      <w:rFonts w:ascii="Arial" w:hAnsi="Arial"/>
    </w:rPr>
  </w:style>
  <w:style w:type="paragraph" w:customStyle="1" w:styleId="Textkrper21">
    <w:name w:val="Textkörper 21"/>
    <w:basedOn w:val="Standard"/>
    <w:rsid w:val="00C22B62"/>
    <w:pPr>
      <w:overflowPunct w:val="0"/>
      <w:adjustRightInd w:val="0"/>
      <w:jc w:val="both"/>
      <w:textAlignment w:val="baseline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352FB1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92BC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7B213EE10B0D4C8818409BAE9BD742" ma:contentTypeVersion="0" ma:contentTypeDescription="Ein neues Dokument erstellen." ma:contentTypeScope="" ma:versionID="1b787cadf3cd8c9dc3b3fd75228758bc">
  <xsd:schema xmlns:xsd="http://www.w3.org/2001/XMLSchema" xmlns:xs="http://www.w3.org/2001/XMLSchema" xmlns:p="http://schemas.microsoft.com/office/2006/metadata/properties" xmlns:ns2="81631da0-79b7-493e-aeed-fe238e24b663" targetNamespace="http://schemas.microsoft.com/office/2006/metadata/properties" ma:root="true" ma:fieldsID="277ffb20f2368c1670766c4e2752ee08" ns2:_="">
    <xsd:import namespace="81631da0-79b7-493e-aeed-fe238e24b66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1da0-79b7-493e-aeed-fe238e24b6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1631da0-79b7-493e-aeed-fe238e24b663">MT237EAJHCKX-30-142</_dlc_DocId>
    <_dlc_DocIdUrl xmlns="81631da0-79b7-493e-aeed-fe238e24b663">
      <Url>https://stsextranet.de/Infocenter/_layouts/15/DocIdRedir.aspx?ID=MT237EAJHCKX-30-142</Url>
      <Description>MT237EAJHCKX-30-142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F5032-6F1B-4550-9812-6AD67F6436A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2EE9565-3EBA-4CA2-B010-E5B6827986D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7D99A93-57BF-4B1A-833C-B4651B39F6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591C9F-9242-4765-BBA8-EA84AA606F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1da0-79b7-493e-aeed-fe238e24b6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5F92881-CB00-4315-85FB-9C554C0378A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1631da0-79b7-493e-aeed-fe238e24b66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6D217664-4A9C-4D76-B1A7-7AF2718AA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LV-Text Typ GVK 13</vt:lpstr>
    </vt:vector>
  </TitlesOfParts>
  <Company>56593 Horhausen</Company>
  <LinksUpToDate>false</LinksUpToDate>
  <CharactersWithSpaces>2861</CharactersWithSpaces>
  <SharedDoc>false</SharedDoc>
  <HLinks>
    <vt:vector size="6" baseType="variant">
      <vt:variant>
        <vt:i4>2162725</vt:i4>
      </vt:variant>
      <vt:variant>
        <vt:i4>0</vt:i4>
      </vt:variant>
      <vt:variant>
        <vt:i4>0</vt:i4>
      </vt:variant>
      <vt:variant>
        <vt:i4>5</vt:i4>
      </vt:variant>
      <vt:variant>
        <vt:lpwstr>http://www.schaefer-tws.de/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LV-Text Typ GVK 13</dc:title>
  <dc:subject/>
  <dc:creator>Schäfer GmbH</dc:creator>
  <cp:keywords/>
  <cp:lastModifiedBy>Sandra Faßbender</cp:lastModifiedBy>
  <cp:revision>6</cp:revision>
  <cp:lastPrinted>2008-12-15T15:04:00Z</cp:lastPrinted>
  <dcterms:created xsi:type="dcterms:W3CDTF">2018-10-25T13:51:00Z</dcterms:created>
  <dcterms:modified xsi:type="dcterms:W3CDTF">2019-04-18T08:00:00Z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MT237EAJHCKX-30-87</vt:lpwstr>
  </property>
  <property fmtid="{D5CDD505-2E9C-101B-9397-08002B2CF9AE}" pid="3" name="_dlc_DocIdItemGuid">
    <vt:lpwstr>4f61465c-7031-44a3-92e3-b1a81799e5ce</vt:lpwstr>
  </property>
  <property fmtid="{D5CDD505-2E9C-101B-9397-08002B2CF9AE}" pid="4" name="_dlc_DocIdUrl">
    <vt:lpwstr>https://stsextranet.de/Infocenter/_layouts/15/DocIdRedir.aspx?ID=MT237EAJHCKX-30-87, MT237EAJHCKX-30-87</vt:lpwstr>
  </property>
  <property fmtid="{D5CDD505-2E9C-101B-9397-08002B2CF9AE}" pid="5" name="ContentTypeId">
    <vt:lpwstr>0x010100707B213EE10B0D4C8818409BAE9BD742</vt:lpwstr>
  </property>
</Properties>
</file>